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INFORMACJA O PRZETWARZANIU DANYCH OSOBOWYCH</w:t>
      </w:r>
    </w:p>
    <w:p>
      <w:pPr>
        <w:pStyle w:val="Normal"/>
        <w:spacing w:before="0" w:after="0"/>
        <w:ind w:left="-142" w:right="-426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Zgodnie z art. 13 ust. 1 i 2 Rozporządzenia Parlamentu Europejskiego i Rady (UE) 2016/679</w:t>
        <w:br/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Strong"/>
          <w:rFonts w:cs="Arial" w:ascii="Arial" w:hAnsi="Arial"/>
        </w:rPr>
        <w:t>RODO</w:t>
      </w:r>
      <w:r>
        <w:rPr>
          <w:rFonts w:cs="Arial" w:ascii="Arial" w:hAnsi="Arial"/>
          <w:b/>
        </w:rPr>
        <w:t>) informujemy: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960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53"/>
        <w:gridCol w:w="7652"/>
      </w:tblGrid>
      <w:tr>
        <w:trPr>
          <w:trHeight w:val="916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</w:rPr>
              <w:t xml:space="preserve">Administratorem Państwa danych osobowych jest </w:t>
            </w:r>
            <w:r>
              <w:rPr>
                <w:rFonts w:cs="Arial" w:ascii="Arial" w:hAnsi="Arial"/>
                <w:b/>
                <w:i/>
                <w:highlight w:val="yellow"/>
              </w:rPr>
              <w:t xml:space="preserve">Przedszkole Nr </w:t>
            </w:r>
            <w:r>
              <w:rPr>
                <w:rFonts w:cs="Arial" w:ascii="Arial" w:hAnsi="Arial"/>
                <w:b/>
                <w:i/>
                <w:highlight w:val="yellow"/>
              </w:rPr>
              <w:t>35 im. Króla Maciusia I</w:t>
            </w:r>
            <w:r>
              <w:rPr>
                <w:rFonts w:cs="Arial" w:ascii="Arial" w:hAnsi="Arial"/>
                <w:b/>
                <w:i/>
                <w:highlight w:val="yellow"/>
              </w:rPr>
              <w:t xml:space="preserve"> z siedzibą Os </w:t>
            </w:r>
            <w:r>
              <w:rPr>
                <w:rFonts w:cs="Arial" w:ascii="Arial" w:hAnsi="Arial"/>
                <w:b/>
                <w:i/>
                <w:highlight w:val="yellow"/>
              </w:rPr>
              <w:t>Bolesława Chrobrego 109</w:t>
            </w:r>
            <w:r>
              <w:rPr>
                <w:rFonts w:cs="Arial" w:ascii="Arial" w:hAnsi="Arial"/>
                <w:b/>
                <w:i/>
                <w:highlight w:val="yellow"/>
              </w:rPr>
              <w:t xml:space="preserve"> 60-68</w:t>
            </w:r>
            <w:r>
              <w:rPr>
                <w:rFonts w:cs="Arial" w:ascii="Arial" w:hAnsi="Arial"/>
                <w:b/>
                <w:i/>
                <w:highlight w:val="yellow"/>
              </w:rPr>
              <w:t>1</w:t>
            </w:r>
            <w:r>
              <w:rPr>
                <w:rFonts w:cs="Arial" w:ascii="Arial" w:hAnsi="Arial"/>
                <w:b/>
                <w:i/>
                <w:highlight w:val="yellow"/>
              </w:rPr>
              <w:t xml:space="preserve"> Poznań</w:t>
            </w:r>
          </w:p>
        </w:tc>
      </w:tr>
      <w:tr>
        <w:trPr>
          <w:trHeight w:val="1328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We wszystkich sprawach związanych z ochroną i przetwarzaniem danych osobowych mogą się Państwo kontaktować z Inspektorem Ochrony Danych.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Kontakt:</w:t>
            </w: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  <w:i/>
                <w:highlight w:val="yellow"/>
              </w:rPr>
              <w:t>iod</w:t>
            </w:r>
            <w:r>
              <w:rPr>
                <w:rFonts w:cs="Arial" w:ascii="Arial" w:hAnsi="Arial"/>
                <w:b/>
                <w:i/>
                <w:highlight w:val="yellow"/>
              </w:rPr>
              <w:t>3</w:t>
            </w:r>
            <w:r>
              <w:rPr>
                <w:rFonts w:cs="Arial" w:ascii="Arial" w:hAnsi="Arial"/>
                <w:b/>
                <w:i/>
                <w:highlight w:val="yellow"/>
              </w:rPr>
              <w:t>_oswiata@um.poznan.pl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329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W jakim celu i na jakiej podstawie będą przetwarzane dane osobowe?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Dane osobowe będą przetwarzane w celu realizacji czynności związanych z zawieraniem, realizacją i obsługą zawartej umowy.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Podstawą prawną przetwarzania Państwa danych, jeżeli jesteście Państwo wykonawcą umowy, jest </w:t>
            </w:r>
            <w:r>
              <w:rPr>
                <w:rFonts w:cs="Arial" w:ascii="Arial" w:hAnsi="Arial"/>
                <w:b/>
              </w:rPr>
              <w:t>art. 6 ust. 1 lit. b RODO</w:t>
            </w:r>
            <w:r>
              <w:rPr>
                <w:rFonts w:cs="Arial" w:ascii="Arial" w:hAnsi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  <w:br/>
              <w:t xml:space="preserve">jest </w:t>
            </w:r>
            <w:r>
              <w:rPr>
                <w:rFonts w:cs="Arial" w:ascii="Arial" w:hAnsi="Arial"/>
                <w:b/>
              </w:rPr>
              <w:t>art. 6 ust. 1 lit. f RODO</w:t>
            </w:r>
            <w:r>
              <w:rPr>
                <w:rFonts w:cs="Arial" w:ascii="Arial" w:hAnsi="Arial"/>
              </w:rPr>
              <w:t xml:space="preserve"> - przetwarzanie jest niezbędne do celów wynikających z prawnie uzasadnionych interesów realizowanych</w:t>
              <w:br/>
              <w:t>przez Administratora lub przez stronę trzecią.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329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48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25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Jakie prawa przysługują</w:t>
              <w:br/>
              <w:t>w związku</w:t>
              <w:br/>
              <w:t>z ochroną danych osobowych?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Osoby, których dane dotyczą, mają prawo do: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/>
              <w:ind w:left="720" w:hanging="40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dostępu do treści danych osobowych;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/>
              <w:ind w:left="720" w:hanging="40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żądania sprostowania danych osobowych, które są nieprawidłowe;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/>
              <w:ind w:left="720" w:hanging="40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wniesienia sprzeciwu wobec przetwarzania danych – z przyczyn związanych ze szczególną sytuacją osób, których dane są przetwarzane (dot. przetwarzania na podstawie </w:t>
            </w:r>
            <w:r>
              <w:rPr>
                <w:rFonts w:cs="Arial" w:ascii="Arial" w:hAnsi="Arial"/>
                <w:b/>
              </w:rPr>
              <w:t>art. 6 ust. 1 lit. f RODO</w:t>
            </w:r>
            <w:r>
              <w:rPr>
                <w:rFonts w:cs="Arial" w:ascii="Arial" w:hAnsi="Arial"/>
              </w:rPr>
              <w:t>);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/>
              <w:ind w:left="720" w:hanging="40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żądania usunięcia danych osobowych: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9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gdy dane nie są niezbędne do celów, dla których zostały </w:t>
              <w:br/>
              <w:t>zebrane,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9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gdy dane przetwarzane są niezgodnie z prawem,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9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 wniesieniu sprzeciwu, jeśli nie występują nadrzędne prawnie uzasadnione podstawy przetwarzania danych (dot. przetwarzania</w:t>
              <w:br/>
              <w:t xml:space="preserve">na podstawie </w:t>
            </w:r>
            <w:r>
              <w:rPr>
                <w:rFonts w:cs="Arial" w:ascii="Arial" w:hAnsi="Arial"/>
                <w:b/>
              </w:rPr>
              <w:t>art. 6 ust. 1 lit. f RODO</w:t>
            </w:r>
            <w:r>
              <w:rPr>
                <w:rFonts w:cs="Arial" w:ascii="Arial" w:hAnsi="Arial"/>
              </w:rPr>
              <w:t>);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żądania ograniczenia przetwarzania, gdy: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59"/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osoby te kwestionują prawidłowość danych osobowych,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59"/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przetwarzanie jest niezgodne z prawem, a osoby te</w:t>
              <w:br/>
              <w:t>sprzeciwiają się usunięciu danych osobowych,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59"/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Administrator nie potrzebuje już danych osobowych                        </w:t>
              <w:br/>
              <w:t>do celów przetwarzania, ale są one potrzebne osobom, których dane dotyczą, do ustalenia, dochodzenia lub obrony roszczeń,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59"/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osoby te wniosły sprzeciw wobec przetwarzania danych –</w:t>
              <w:br/>
              <w:t>do czasu stwierdzenia nadrzędnych interesów Administratora nad podstawę takiego sprzeciwu (dot. przetwarzania</w:t>
              <w:br/>
              <w:t xml:space="preserve">na podstawie </w:t>
            </w:r>
            <w:r>
              <w:rPr>
                <w:rFonts w:cs="Arial" w:ascii="Arial" w:hAnsi="Arial"/>
                <w:b/>
              </w:rPr>
              <w:t>art. 6 ust. 1 lit. f RODO</w:t>
            </w:r>
            <w:r>
              <w:rPr>
                <w:rFonts w:cs="Arial" w:ascii="Arial" w:hAnsi="Arial"/>
              </w:rPr>
              <w:t>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Przysługuje Państwu również prawo do wniesienia skargi do organu nadzorczego, tj. Prezesa Urzędu Ochrony Danych Osobowych.</w:t>
            </w:r>
          </w:p>
        </w:tc>
      </w:tr>
      <w:tr>
        <w:trPr>
          <w:trHeight w:val="934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Czy dane osobowe są przekazywane poza EOG?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Administrator nie przesyła danych osobowych do krajów spoza Europejskiego Obszaru Gospodarczego (EOG).</w:t>
            </w:r>
          </w:p>
        </w:tc>
      </w:tr>
      <w:tr>
        <w:trPr>
          <w:trHeight w:val="978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Czy dane osobowe wykorzystuje się do profilowania?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Państwa dane osobowe nie są wykorzystywane do zautomatyzowanego podejmowania decyzji, w tym do profilowania.</w:t>
            </w:r>
          </w:p>
        </w:tc>
      </w:tr>
      <w:tr>
        <w:trPr>
          <w:trHeight w:val="978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Podanie przez Państwa danych osobowych jest warunkiem koniecznym</w:t>
              <w:br/>
              <w:t>do realizacji zawartej umowy oraz wypełnienia obowiązków prawnych ciążących na Administratorze.</w:t>
            </w:r>
            <w:bookmarkStart w:id="0" w:name="_GoBack"/>
            <w:bookmarkEnd w:id="0"/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119f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8119f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8119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LibreOffice/6.0.7.3$Linux_X86_64 LibreOffice_project/00m0$Build-3</Application>
  <Pages>2</Pages>
  <Words>601</Words>
  <Characters>3868</Characters>
  <CharactersWithSpaces>4451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2019-09-12T08:01:00Z</dcterms:created>
  <dc:creator>maljac</dc:creator>
  <dc:description/>
  <dc:language>pl-PL</dc:language>
  <cp:lastModifiedBy/>
  <dcterms:modified xsi:type="dcterms:W3CDTF">2019-11-19T20:14:49Z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